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2C" w:rsidRDefault="00B3035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-944707</wp:posOffset>
            </wp:positionH>
            <wp:positionV relativeFrom="paragraph">
              <wp:posOffset>-620337</wp:posOffset>
            </wp:positionV>
            <wp:extent cx="7362652" cy="10374283"/>
            <wp:effectExtent l="19050" t="0" r="0" b="0"/>
            <wp:wrapNone/>
            <wp:docPr id="1" name="Рисунок 1" descr="C:\Users\Мои файлы\Desktop\Аттестация скан\Скан_2023062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файлы\Desktop\Аттестация скан\Скан_20230627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652" cy="1037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B3035B" w:rsidRDefault="00B3035B"/>
    <w:p w:rsidR="006D282C" w:rsidRDefault="006D282C"/>
    <w:p w:rsidR="006D282C" w:rsidRPr="00141477" w:rsidRDefault="006D282C" w:rsidP="006D282C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41477">
        <w:rPr>
          <w:b/>
          <w:bCs/>
          <w:sz w:val="27"/>
          <w:szCs w:val="27"/>
        </w:rPr>
        <w:t xml:space="preserve">                  </w:t>
      </w:r>
    </w:p>
    <w:tbl>
      <w:tblPr>
        <w:tblStyle w:val="a4"/>
        <w:tblW w:w="0" w:type="auto"/>
        <w:tblLook w:val="04A0"/>
      </w:tblPr>
      <w:tblGrid>
        <w:gridCol w:w="615"/>
        <w:gridCol w:w="8956"/>
      </w:tblGrid>
      <w:tr w:rsidR="006D282C" w:rsidRPr="00141477" w:rsidTr="00842199">
        <w:tc>
          <w:tcPr>
            <w:tcW w:w="615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6" w:type="dxa"/>
          </w:tcPr>
          <w:p w:rsidR="006D282C" w:rsidRPr="00C91250" w:rsidRDefault="006D282C" w:rsidP="008421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250">
              <w:rPr>
                <w:sz w:val="28"/>
                <w:szCs w:val="28"/>
              </w:rPr>
              <w:t>Сентябрь</w:t>
            </w:r>
          </w:p>
        </w:tc>
      </w:tr>
      <w:tr w:rsidR="006D282C" w:rsidRPr="00141477" w:rsidTr="00842199">
        <w:tc>
          <w:tcPr>
            <w:tcW w:w="615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141477">
              <w:rPr>
                <w:rFonts w:ascii="Arial" w:hAnsi="Arial" w:cs="Arial"/>
                <w:sz w:val="22"/>
                <w:szCs w:val="22"/>
                <w:lang w:val="kk-KZ"/>
              </w:rPr>
              <w:t>1</w:t>
            </w:r>
          </w:p>
        </w:tc>
        <w:tc>
          <w:tcPr>
            <w:tcW w:w="8956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41477">
              <w:rPr>
                <w:sz w:val="28"/>
                <w:szCs w:val="28"/>
              </w:rPr>
              <w:t>Тема: Торжественный шаг</w:t>
            </w:r>
          </w:p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141477">
              <w:rPr>
                <w:sz w:val="28"/>
                <w:szCs w:val="28"/>
                <w:shd w:val="clear" w:color="auto" w:fill="FFFFFF"/>
              </w:rPr>
              <w:t>Цели: Познакомить детей с видами шагов; учить соблюдать координацию рук и ног при ходьбе; следить за соответствием музыки и движений мелодии.</w:t>
            </w:r>
          </w:p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D282C" w:rsidRPr="00141477" w:rsidTr="00842199">
        <w:tc>
          <w:tcPr>
            <w:tcW w:w="615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141477">
              <w:rPr>
                <w:rFonts w:ascii="Arial" w:hAnsi="Arial" w:cs="Arial"/>
                <w:sz w:val="22"/>
                <w:szCs w:val="22"/>
                <w:lang w:val="kk-KZ"/>
              </w:rPr>
              <w:t>2</w:t>
            </w:r>
          </w:p>
        </w:tc>
        <w:tc>
          <w:tcPr>
            <w:tcW w:w="8956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Танец «</w:t>
            </w:r>
            <w:r>
              <w:rPr>
                <w:sz w:val="28"/>
                <w:szCs w:val="28"/>
                <w:lang w:val="kk-KZ"/>
              </w:rPr>
              <w:t>Қа</w:t>
            </w:r>
            <w:proofErr w:type="spellStart"/>
            <w:r w:rsidRPr="00141477">
              <w:rPr>
                <w:sz w:val="28"/>
                <w:szCs w:val="28"/>
              </w:rPr>
              <w:t>мажай</w:t>
            </w:r>
            <w:proofErr w:type="spellEnd"/>
            <w:r w:rsidRPr="00141477">
              <w:rPr>
                <w:sz w:val="28"/>
                <w:szCs w:val="28"/>
              </w:rPr>
              <w:t>»</w:t>
            </w:r>
          </w:p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141477">
              <w:rPr>
                <w:sz w:val="28"/>
                <w:szCs w:val="28"/>
                <w:shd w:val="clear" w:color="auto" w:fill="FFFFFF"/>
              </w:rPr>
              <w:t>Цели: Учить детей выполнять движения рук и ног в танце "</w:t>
            </w:r>
            <w:proofErr w:type="spellStart"/>
            <w:r w:rsidRPr="00141477">
              <w:rPr>
                <w:sz w:val="28"/>
                <w:szCs w:val="28"/>
                <w:shd w:val="clear" w:color="auto" w:fill="FFFFFF"/>
              </w:rPr>
              <w:t>Камажай</w:t>
            </w:r>
            <w:proofErr w:type="spellEnd"/>
            <w:r w:rsidRPr="00141477">
              <w:rPr>
                <w:sz w:val="28"/>
                <w:szCs w:val="28"/>
                <w:shd w:val="clear" w:color="auto" w:fill="FFFFFF"/>
              </w:rPr>
              <w:t xml:space="preserve">"; упражнять мальчиков в </w:t>
            </w:r>
            <w:proofErr w:type="gramStart"/>
            <w:r w:rsidRPr="00141477">
              <w:rPr>
                <w:sz w:val="28"/>
                <w:szCs w:val="28"/>
                <w:shd w:val="clear" w:color="auto" w:fill="FFFFFF"/>
              </w:rPr>
              <w:t>ритмическом движении</w:t>
            </w:r>
            <w:proofErr w:type="gramEnd"/>
            <w:r w:rsidRPr="00141477">
              <w:rPr>
                <w:sz w:val="28"/>
                <w:szCs w:val="28"/>
                <w:shd w:val="clear" w:color="auto" w:fill="FFFFFF"/>
              </w:rPr>
              <w:t xml:space="preserve"> ног, шагая поочередно друг за другом.</w:t>
            </w:r>
          </w:p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6D282C" w:rsidRPr="00141477" w:rsidRDefault="006D282C" w:rsidP="006D282C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619"/>
        <w:gridCol w:w="8952"/>
      </w:tblGrid>
      <w:tr w:rsidR="006D282C" w:rsidRPr="00141477" w:rsidTr="00842199">
        <w:tc>
          <w:tcPr>
            <w:tcW w:w="619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2" w:type="dxa"/>
          </w:tcPr>
          <w:p w:rsidR="006D282C" w:rsidRPr="00C91250" w:rsidRDefault="006D282C" w:rsidP="008421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250">
              <w:rPr>
                <w:sz w:val="28"/>
                <w:szCs w:val="28"/>
              </w:rPr>
              <w:t>Октябрь</w:t>
            </w:r>
          </w:p>
        </w:tc>
      </w:tr>
      <w:tr w:rsidR="006D282C" w:rsidRPr="00141477" w:rsidTr="00842199">
        <w:tc>
          <w:tcPr>
            <w:tcW w:w="619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sz w:val="22"/>
                <w:szCs w:val="22"/>
                <w:lang w:val="kk-KZ"/>
              </w:rPr>
              <w:t>3</w:t>
            </w:r>
          </w:p>
        </w:tc>
        <w:tc>
          <w:tcPr>
            <w:tcW w:w="8952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41477">
              <w:rPr>
                <w:sz w:val="28"/>
                <w:szCs w:val="28"/>
              </w:rPr>
              <w:t>Тема: Движения по кругу в парах</w:t>
            </w:r>
          </w:p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141477">
              <w:rPr>
                <w:sz w:val="28"/>
                <w:szCs w:val="28"/>
              </w:rPr>
              <w:t xml:space="preserve">Цели: </w:t>
            </w:r>
            <w:r w:rsidRPr="00141477">
              <w:rPr>
                <w:sz w:val="28"/>
                <w:szCs w:val="28"/>
                <w:shd w:val="clear" w:color="auto" w:fill="FFFFFF"/>
              </w:rPr>
              <w:t>Познакомить детей с шагом танца полька; учить соблюдать координацию рук и ног при выполнении боковых шагов; упражнять в навыках выполнения движений в танце полька в соответствии с мелодией.</w:t>
            </w:r>
          </w:p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D282C" w:rsidRPr="00141477" w:rsidTr="00842199">
        <w:tc>
          <w:tcPr>
            <w:tcW w:w="619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sz w:val="22"/>
                <w:szCs w:val="22"/>
                <w:lang w:val="kk-KZ"/>
              </w:rPr>
              <w:t>4</w:t>
            </w:r>
          </w:p>
        </w:tc>
        <w:tc>
          <w:tcPr>
            <w:tcW w:w="8952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41477">
              <w:rPr>
                <w:sz w:val="28"/>
                <w:szCs w:val="28"/>
              </w:rPr>
              <w:t>Тема: Переменный шаг</w:t>
            </w:r>
          </w:p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141477">
              <w:rPr>
                <w:sz w:val="28"/>
                <w:szCs w:val="28"/>
              </w:rPr>
              <w:t xml:space="preserve">Цели: </w:t>
            </w:r>
            <w:r w:rsidRPr="00141477">
              <w:rPr>
                <w:sz w:val="28"/>
                <w:szCs w:val="28"/>
                <w:shd w:val="clear" w:color="auto" w:fill="FFFFFF"/>
              </w:rPr>
              <w:t xml:space="preserve">Познакомить детей с типом шага пружины; учить </w:t>
            </w:r>
            <w:proofErr w:type="gramStart"/>
            <w:r w:rsidRPr="00141477">
              <w:rPr>
                <w:sz w:val="28"/>
                <w:szCs w:val="28"/>
                <w:shd w:val="clear" w:color="auto" w:fill="FFFFFF"/>
              </w:rPr>
              <w:t>правильно</w:t>
            </w:r>
            <w:proofErr w:type="gramEnd"/>
            <w:r w:rsidRPr="00141477">
              <w:rPr>
                <w:sz w:val="28"/>
                <w:szCs w:val="28"/>
                <w:shd w:val="clear" w:color="auto" w:fill="FFFFFF"/>
              </w:rPr>
              <w:t xml:space="preserve"> делать шаг пружины, объясняя отличие шага пружины от другого шага; прививать умение сохранять гармонию музыки и движений.</w:t>
            </w:r>
          </w:p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6D282C" w:rsidRDefault="006D282C"/>
    <w:tbl>
      <w:tblPr>
        <w:tblStyle w:val="a4"/>
        <w:tblW w:w="0" w:type="auto"/>
        <w:tblLook w:val="04A0"/>
      </w:tblPr>
      <w:tblGrid>
        <w:gridCol w:w="669"/>
        <w:gridCol w:w="8902"/>
      </w:tblGrid>
      <w:tr w:rsidR="006D282C" w:rsidRPr="00141477" w:rsidTr="00842199">
        <w:tc>
          <w:tcPr>
            <w:tcW w:w="669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2" w:type="dxa"/>
          </w:tcPr>
          <w:p w:rsidR="006D282C" w:rsidRPr="00C91250" w:rsidRDefault="006D282C" w:rsidP="008421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250">
              <w:rPr>
                <w:sz w:val="28"/>
                <w:szCs w:val="28"/>
              </w:rPr>
              <w:t>Ноябрь</w:t>
            </w:r>
          </w:p>
        </w:tc>
      </w:tr>
      <w:tr w:rsidR="006D282C" w:rsidRPr="00141477" w:rsidTr="00842199">
        <w:tc>
          <w:tcPr>
            <w:tcW w:w="669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sz w:val="22"/>
                <w:szCs w:val="22"/>
                <w:lang w:val="kk-KZ"/>
              </w:rPr>
              <w:t>5</w:t>
            </w:r>
          </w:p>
        </w:tc>
        <w:tc>
          <w:tcPr>
            <w:tcW w:w="8902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41477">
              <w:rPr>
                <w:sz w:val="28"/>
                <w:szCs w:val="28"/>
              </w:rPr>
              <w:t>Тема: Каблучок и притопы</w:t>
            </w:r>
          </w:p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141477">
              <w:rPr>
                <w:sz w:val="28"/>
                <w:szCs w:val="28"/>
              </w:rPr>
              <w:t>Цели:</w:t>
            </w:r>
            <w:r w:rsidRPr="00141477"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 xml:space="preserve"> </w:t>
            </w:r>
            <w:r w:rsidRPr="00141477">
              <w:rPr>
                <w:sz w:val="28"/>
                <w:szCs w:val="28"/>
                <w:shd w:val="clear" w:color="auto" w:fill="FFFFFF"/>
              </w:rPr>
              <w:t>Познакомить детей с движениями ног, чередуя пятки; научить совершать ритмичные групповые движения; Практикуйте групповые движения под музыку, чередуя ноги на пятках.</w:t>
            </w:r>
          </w:p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D282C" w:rsidRPr="00141477" w:rsidTr="00842199">
        <w:tc>
          <w:tcPr>
            <w:tcW w:w="669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sz w:val="22"/>
                <w:szCs w:val="22"/>
                <w:lang w:val="kk-KZ"/>
              </w:rPr>
              <w:t>6</w:t>
            </w:r>
          </w:p>
        </w:tc>
        <w:tc>
          <w:tcPr>
            <w:tcW w:w="8902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41477">
              <w:rPr>
                <w:sz w:val="28"/>
                <w:szCs w:val="28"/>
              </w:rPr>
              <w:t>Тема: Мюзикл. Сказка «Колобок»</w:t>
            </w:r>
          </w:p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41477">
              <w:rPr>
                <w:sz w:val="28"/>
                <w:szCs w:val="28"/>
              </w:rPr>
              <w:t>Цели:</w:t>
            </w:r>
            <w:r w:rsidRPr="00141477">
              <w:rPr>
                <w:sz w:val="28"/>
                <w:szCs w:val="28"/>
                <w:shd w:val="clear" w:color="auto" w:fill="FFFFFF"/>
              </w:rPr>
              <w:t xml:space="preserve"> Познакомить детей с шаговыми движениями в прямом направлении; учить соблюдать координацию рук и ног при выполнении шага; упражнять в навыках выполнения шаговых движений в прямом направлении под музыку.</w:t>
            </w:r>
          </w:p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282C" w:rsidRDefault="006D282C" w:rsidP="006D28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282C" w:rsidRPr="00141477" w:rsidRDefault="006D282C" w:rsidP="006D282C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3"/>
        <w:gridCol w:w="8918"/>
      </w:tblGrid>
      <w:tr w:rsidR="006D282C" w:rsidRPr="00141477" w:rsidTr="00842199">
        <w:tc>
          <w:tcPr>
            <w:tcW w:w="653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18" w:type="dxa"/>
          </w:tcPr>
          <w:p w:rsidR="006D282C" w:rsidRPr="00C91250" w:rsidRDefault="006D282C" w:rsidP="008421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250">
              <w:rPr>
                <w:sz w:val="28"/>
                <w:szCs w:val="28"/>
              </w:rPr>
              <w:t>Декабрь</w:t>
            </w:r>
          </w:p>
        </w:tc>
      </w:tr>
      <w:tr w:rsidR="006D282C" w:rsidRPr="00141477" w:rsidTr="00842199">
        <w:tc>
          <w:tcPr>
            <w:tcW w:w="653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sz w:val="22"/>
                <w:szCs w:val="22"/>
                <w:lang w:val="kk-KZ"/>
              </w:rPr>
              <w:t>7</w:t>
            </w:r>
          </w:p>
        </w:tc>
        <w:tc>
          <w:tcPr>
            <w:tcW w:w="8918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41477">
              <w:rPr>
                <w:sz w:val="28"/>
                <w:szCs w:val="28"/>
              </w:rPr>
              <w:t>Тема: Хлопки в ритме музыки</w:t>
            </w:r>
          </w:p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41477">
              <w:rPr>
                <w:sz w:val="28"/>
                <w:szCs w:val="28"/>
              </w:rPr>
              <w:t>Цели:</w:t>
            </w:r>
            <w:r w:rsidRPr="00141477">
              <w:rPr>
                <w:sz w:val="28"/>
                <w:szCs w:val="28"/>
                <w:shd w:val="clear" w:color="auto" w:fill="FFFFFF"/>
              </w:rPr>
              <w:t xml:space="preserve"> Познакомить детей с видами аплодисментов в соответствии с ритмом музыки; учить чувствовать ритм в мелодии во время хлопков; следить за тем, чтобы музыка и хлопки соответствовали мелодии.</w:t>
            </w:r>
          </w:p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D282C" w:rsidRPr="00141477" w:rsidTr="00842199">
        <w:tc>
          <w:tcPr>
            <w:tcW w:w="653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8918" w:type="dxa"/>
          </w:tcPr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41477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Танец «</w:t>
            </w:r>
            <w:r>
              <w:rPr>
                <w:sz w:val="28"/>
                <w:szCs w:val="28"/>
                <w:lang w:val="kk-KZ"/>
              </w:rPr>
              <w:t>Қ</w:t>
            </w:r>
            <w:r>
              <w:rPr>
                <w:sz w:val="28"/>
                <w:szCs w:val="28"/>
              </w:rPr>
              <w:t>ара жор</w:t>
            </w:r>
            <w:r>
              <w:rPr>
                <w:sz w:val="28"/>
                <w:szCs w:val="28"/>
                <w:lang w:val="kk-KZ"/>
              </w:rPr>
              <w:t>ғ</w:t>
            </w:r>
            <w:r w:rsidRPr="00141477">
              <w:rPr>
                <w:sz w:val="28"/>
                <w:szCs w:val="28"/>
              </w:rPr>
              <w:t>а»</w:t>
            </w:r>
          </w:p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141477">
              <w:rPr>
                <w:sz w:val="28"/>
                <w:szCs w:val="28"/>
              </w:rPr>
              <w:t xml:space="preserve">Цели: </w:t>
            </w:r>
            <w:r w:rsidRPr="00141477">
              <w:rPr>
                <w:sz w:val="28"/>
                <w:szCs w:val="28"/>
                <w:shd w:val="clear" w:color="auto" w:fill="FFFFFF"/>
              </w:rPr>
              <w:t xml:space="preserve">Познакомить детей с движениями танца "Кара </w:t>
            </w:r>
            <w:proofErr w:type="spellStart"/>
            <w:r w:rsidRPr="00141477">
              <w:rPr>
                <w:sz w:val="28"/>
                <w:szCs w:val="28"/>
                <w:shd w:val="clear" w:color="auto" w:fill="FFFFFF"/>
              </w:rPr>
              <w:t>жорга</w:t>
            </w:r>
            <w:proofErr w:type="spellEnd"/>
            <w:r w:rsidRPr="00141477">
              <w:rPr>
                <w:sz w:val="28"/>
                <w:szCs w:val="28"/>
                <w:shd w:val="clear" w:color="auto" w:fill="FFFFFF"/>
              </w:rPr>
              <w:t>"; учить соблюдать координацию рук и ног при выполнении движений; следить за соответствием музыки и движений мелодии.</w:t>
            </w:r>
          </w:p>
          <w:p w:rsidR="006D282C" w:rsidRPr="00141477" w:rsidRDefault="006D282C" w:rsidP="0084219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6D282C" w:rsidRPr="00CD611A" w:rsidRDefault="006D282C" w:rsidP="0084219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82C" w:rsidRPr="00141477" w:rsidTr="00842199">
        <w:tc>
          <w:tcPr>
            <w:tcW w:w="653" w:type="dxa"/>
          </w:tcPr>
          <w:p w:rsidR="006D282C" w:rsidRDefault="006D282C" w:rsidP="0084219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sz w:val="22"/>
                <w:szCs w:val="22"/>
                <w:lang w:val="kk-KZ"/>
              </w:rPr>
              <w:t>9</w:t>
            </w:r>
          </w:p>
        </w:tc>
        <w:tc>
          <w:tcPr>
            <w:tcW w:w="8918" w:type="dxa"/>
          </w:tcPr>
          <w:p w:rsidR="006D282C" w:rsidRPr="00CD611A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CD611A">
              <w:rPr>
                <w:sz w:val="28"/>
                <w:szCs w:val="28"/>
                <w:shd w:val="clear" w:color="auto" w:fill="FFFFFF"/>
                <w:lang w:val="kk-KZ"/>
              </w:rPr>
              <w:t>Тема: Ножки двигаются</w:t>
            </w:r>
          </w:p>
          <w:p w:rsidR="006D282C" w:rsidRPr="00CD611A" w:rsidRDefault="006D282C" w:rsidP="008421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D611A">
              <w:rPr>
                <w:sz w:val="28"/>
                <w:szCs w:val="28"/>
                <w:shd w:val="clear" w:color="auto" w:fill="FFFFFF"/>
              </w:rPr>
              <w:t xml:space="preserve">Цели: Познакомить детей с движениями ног; учить </w:t>
            </w:r>
            <w:proofErr w:type="gramStart"/>
            <w:r w:rsidRPr="00CD611A">
              <w:rPr>
                <w:sz w:val="28"/>
                <w:szCs w:val="28"/>
                <w:shd w:val="clear" w:color="auto" w:fill="FFFFFF"/>
              </w:rPr>
              <w:t>полностью</w:t>
            </w:r>
            <w:proofErr w:type="gramEnd"/>
            <w:r w:rsidRPr="00CD611A">
              <w:rPr>
                <w:sz w:val="28"/>
                <w:szCs w:val="28"/>
                <w:shd w:val="clear" w:color="auto" w:fill="FFFFFF"/>
              </w:rPr>
              <w:t xml:space="preserve"> касаться стопы при топаний ногами; прививать умение сохранять гармонию музыки и движений.</w:t>
            </w:r>
          </w:p>
        </w:tc>
      </w:tr>
    </w:tbl>
    <w:p w:rsidR="006D282C" w:rsidRPr="00141477" w:rsidRDefault="006D282C" w:rsidP="006D282C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23F85" w:rsidRPr="00423F85" w:rsidRDefault="00423F85" w:rsidP="00423F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3F85">
        <w:rPr>
          <w:rFonts w:ascii="Times New Roman" w:hAnsi="Times New Roman" w:cs="Times New Roman"/>
          <w:sz w:val="28"/>
          <w:szCs w:val="28"/>
          <w:lang w:val="kk-KZ"/>
        </w:rPr>
        <w:t>Январь</w:t>
      </w:r>
    </w:p>
    <w:tbl>
      <w:tblPr>
        <w:tblStyle w:val="a4"/>
        <w:tblW w:w="0" w:type="auto"/>
        <w:tblLook w:val="04A0"/>
      </w:tblPr>
      <w:tblGrid>
        <w:gridCol w:w="562"/>
        <w:gridCol w:w="8783"/>
      </w:tblGrid>
      <w:tr w:rsidR="00423F85" w:rsidRPr="00423F85" w:rsidTr="00F74790">
        <w:tc>
          <w:tcPr>
            <w:tcW w:w="562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783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и цель</w:t>
            </w:r>
          </w:p>
        </w:tc>
      </w:tr>
      <w:tr w:rsidR="00423F85" w:rsidRPr="00423F85" w:rsidTr="00F74790">
        <w:tc>
          <w:tcPr>
            <w:tcW w:w="562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83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«Спор животных»</w:t>
            </w:r>
          </w:p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Познакомить детей с ходовыми движениями животных, учить передовать наизусть слова каждого персонажа при выполнении движений во время сценического представления, упражнять в произношении слова каждого персонажа наизусть.</w:t>
            </w:r>
          </w:p>
        </w:tc>
      </w:tr>
      <w:tr w:rsidR="00423F85" w:rsidRPr="00423F85" w:rsidTr="00F74790">
        <w:tc>
          <w:tcPr>
            <w:tcW w:w="562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783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«Репка»</w:t>
            </w:r>
          </w:p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Познакомить детей с ходовыми движениями героев сказки, развивать творческие способности во время сценического представления, прививать навыки построения поведения каждого персонажа в соответствии с содержанием сказки.</w:t>
            </w:r>
          </w:p>
        </w:tc>
      </w:tr>
    </w:tbl>
    <w:p w:rsidR="00423F85" w:rsidRPr="00423F85" w:rsidRDefault="00423F85" w:rsidP="00423F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23F85" w:rsidRPr="00423F85" w:rsidRDefault="00423F85" w:rsidP="00423F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3F85">
        <w:rPr>
          <w:rFonts w:ascii="Times New Roman" w:hAnsi="Times New Roman" w:cs="Times New Roman"/>
          <w:sz w:val="28"/>
          <w:szCs w:val="28"/>
          <w:lang w:val="kk-KZ"/>
        </w:rPr>
        <w:t>Февраль</w:t>
      </w:r>
    </w:p>
    <w:tbl>
      <w:tblPr>
        <w:tblStyle w:val="a4"/>
        <w:tblW w:w="0" w:type="auto"/>
        <w:tblLook w:val="04A0"/>
      </w:tblPr>
      <w:tblGrid>
        <w:gridCol w:w="562"/>
        <w:gridCol w:w="8783"/>
      </w:tblGrid>
      <w:tr w:rsidR="00423F85" w:rsidRPr="00423F85" w:rsidTr="00F74790">
        <w:tc>
          <w:tcPr>
            <w:tcW w:w="562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783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и цель</w:t>
            </w:r>
          </w:p>
        </w:tc>
      </w:tr>
      <w:tr w:rsidR="00423F85" w:rsidRPr="00423F85" w:rsidTr="00F74790">
        <w:tc>
          <w:tcPr>
            <w:tcW w:w="562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83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 творческие ребята»</w:t>
            </w:r>
          </w:p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Уить детей самостоятельно повторять движения за любым персонажем, учить детей заканчивать начатое упражнение до конца.</w:t>
            </w:r>
          </w:p>
        </w:tc>
      </w:tr>
      <w:tr w:rsidR="00423F85" w:rsidRPr="00423F85" w:rsidTr="00F74790">
        <w:tc>
          <w:tcPr>
            <w:tcW w:w="562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783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«Галоп»</w:t>
            </w:r>
          </w:p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Познакомить детей с шагом галопного танца, учить соблюдать координацию рук и ног при выполнении боковых шагов в парах, упражнять в навыках выполнения движений в галопном танце в соответствии с мелодией</w:t>
            </w:r>
          </w:p>
        </w:tc>
      </w:tr>
    </w:tbl>
    <w:p w:rsidR="00423F85" w:rsidRPr="00423F85" w:rsidRDefault="00423F85" w:rsidP="00423F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23F85" w:rsidRPr="00423F85" w:rsidRDefault="00423F85" w:rsidP="00423F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3F85">
        <w:rPr>
          <w:rFonts w:ascii="Times New Roman" w:hAnsi="Times New Roman" w:cs="Times New Roman"/>
          <w:sz w:val="28"/>
          <w:szCs w:val="28"/>
          <w:lang w:val="kk-KZ"/>
        </w:rPr>
        <w:t>Март</w:t>
      </w:r>
    </w:p>
    <w:tbl>
      <w:tblPr>
        <w:tblStyle w:val="a4"/>
        <w:tblW w:w="0" w:type="auto"/>
        <w:tblLook w:val="04A0"/>
      </w:tblPr>
      <w:tblGrid>
        <w:gridCol w:w="562"/>
        <w:gridCol w:w="8783"/>
      </w:tblGrid>
      <w:tr w:rsidR="00423F85" w:rsidRPr="00423F85" w:rsidTr="00F74790">
        <w:tc>
          <w:tcPr>
            <w:tcW w:w="562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783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и цель</w:t>
            </w:r>
          </w:p>
        </w:tc>
      </w:tr>
      <w:tr w:rsidR="00423F85" w:rsidRPr="00423F85" w:rsidTr="00F74790">
        <w:tc>
          <w:tcPr>
            <w:tcW w:w="562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83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«Здравствуй, Наурыз!»</w:t>
            </w:r>
          </w:p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Обьяснить детям, что Наурыз – начало года у восточных народов, воспитывать уважение к национальным традициям и </w:t>
            </w: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воспитывать гордость за них.</w:t>
            </w:r>
          </w:p>
        </w:tc>
      </w:tr>
      <w:tr w:rsidR="00423F85" w:rsidRPr="00423F85" w:rsidTr="00F74790">
        <w:tc>
          <w:tcPr>
            <w:tcW w:w="562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8783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«Шаги-поскоки»</w:t>
            </w:r>
          </w:p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Познакомить детей с приставным шагом, научить правильно делать приставной шаг, обьясняя отличие шага от шага другого, привить умение сохранять гармонию музыки и движений.</w:t>
            </w:r>
          </w:p>
        </w:tc>
      </w:tr>
    </w:tbl>
    <w:p w:rsidR="00423F85" w:rsidRPr="00423F85" w:rsidRDefault="00423F85" w:rsidP="00423F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23F85" w:rsidRPr="00423F85" w:rsidRDefault="00423F85" w:rsidP="00423F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3F85">
        <w:rPr>
          <w:rFonts w:ascii="Times New Roman" w:hAnsi="Times New Roman" w:cs="Times New Roman"/>
          <w:sz w:val="28"/>
          <w:szCs w:val="28"/>
          <w:lang w:val="kk-KZ"/>
        </w:rPr>
        <w:t>Апрель</w:t>
      </w:r>
    </w:p>
    <w:tbl>
      <w:tblPr>
        <w:tblStyle w:val="a4"/>
        <w:tblW w:w="0" w:type="auto"/>
        <w:tblLook w:val="04A0"/>
      </w:tblPr>
      <w:tblGrid>
        <w:gridCol w:w="562"/>
        <w:gridCol w:w="8783"/>
      </w:tblGrid>
      <w:tr w:rsidR="00423F85" w:rsidRPr="00423F85" w:rsidTr="00F74790">
        <w:tc>
          <w:tcPr>
            <w:tcW w:w="562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783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и цель</w:t>
            </w:r>
          </w:p>
        </w:tc>
      </w:tr>
      <w:tr w:rsidR="00423F85" w:rsidRPr="00423F85" w:rsidTr="00F74790">
        <w:tc>
          <w:tcPr>
            <w:tcW w:w="562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83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«Чудеса природы»</w:t>
            </w:r>
          </w:p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детей самостоятельно творчески выполнять движения персонажа в рассказе, упражнять в завершении своего творчества продолжения начатого движения.</w:t>
            </w:r>
          </w:p>
        </w:tc>
      </w:tr>
      <w:tr w:rsidR="00423F85" w:rsidRPr="00423F85" w:rsidTr="00F74790">
        <w:tc>
          <w:tcPr>
            <w:tcW w:w="562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783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 счастливые ребята»</w:t>
            </w:r>
          </w:p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Формировать способность выполнять движения танца в соответствии с музыкой и уметь менять движение, правильно выполняя ритмический рисунок</w:t>
            </w:r>
          </w:p>
        </w:tc>
      </w:tr>
    </w:tbl>
    <w:p w:rsidR="00423F85" w:rsidRPr="00423F85" w:rsidRDefault="00423F85" w:rsidP="00423F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23F85" w:rsidRPr="00423F85" w:rsidRDefault="00423F85" w:rsidP="00423F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3F85">
        <w:rPr>
          <w:rFonts w:ascii="Times New Roman" w:hAnsi="Times New Roman" w:cs="Times New Roman"/>
          <w:sz w:val="28"/>
          <w:szCs w:val="28"/>
          <w:lang w:val="kk-KZ"/>
        </w:rPr>
        <w:t>Май</w:t>
      </w:r>
    </w:p>
    <w:tbl>
      <w:tblPr>
        <w:tblStyle w:val="a4"/>
        <w:tblW w:w="0" w:type="auto"/>
        <w:tblLook w:val="04A0"/>
      </w:tblPr>
      <w:tblGrid>
        <w:gridCol w:w="562"/>
        <w:gridCol w:w="8783"/>
      </w:tblGrid>
      <w:tr w:rsidR="00423F85" w:rsidRPr="00423F85" w:rsidTr="00F74790">
        <w:tc>
          <w:tcPr>
            <w:tcW w:w="562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783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и цель</w:t>
            </w:r>
          </w:p>
        </w:tc>
      </w:tr>
      <w:tr w:rsidR="00423F85" w:rsidRPr="00423F85" w:rsidTr="00F74790">
        <w:tc>
          <w:tcPr>
            <w:tcW w:w="562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83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«Военный марш»</w:t>
            </w:r>
          </w:p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Познакомить детей с видом военного шага, учить соблюдать координацию рук и ног при ходьбе, следить за соответствием музыки и движений мелодии.</w:t>
            </w:r>
          </w:p>
        </w:tc>
      </w:tr>
      <w:tr w:rsidR="00423F85" w:rsidRPr="00423F85" w:rsidTr="00F74790">
        <w:tc>
          <w:tcPr>
            <w:tcW w:w="562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783" w:type="dxa"/>
          </w:tcPr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«Лето красное»</w:t>
            </w:r>
          </w:p>
          <w:p w:rsidR="00423F85" w:rsidRPr="00423F85" w:rsidRDefault="00423F85" w:rsidP="00F7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Учить детей выполнять движения для развлечение «Маусымжан», упражнять девочек в умении ритмично двигать ногами, шагая поочередно друг за другом, воспитывать интерес к развлечение «Маусымжан».</w:t>
            </w:r>
          </w:p>
        </w:tc>
      </w:tr>
    </w:tbl>
    <w:p w:rsidR="00423F85" w:rsidRPr="00423F85" w:rsidRDefault="00423F85" w:rsidP="00423F85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6D282C" w:rsidRPr="00423F85" w:rsidRDefault="006D282C">
      <w:pPr>
        <w:rPr>
          <w:lang w:val="kk-KZ"/>
        </w:rPr>
      </w:pPr>
    </w:p>
    <w:sectPr w:rsidR="006D282C" w:rsidRPr="00423F85" w:rsidSect="0002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6D282C"/>
    <w:rsid w:val="00023C71"/>
    <w:rsid w:val="00423F85"/>
    <w:rsid w:val="004A7FEE"/>
    <w:rsid w:val="006D282C"/>
    <w:rsid w:val="00714CBF"/>
    <w:rsid w:val="00743258"/>
    <w:rsid w:val="00B3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D28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1</cp:lastModifiedBy>
  <cp:revision>6</cp:revision>
  <cp:lastPrinted>2023-04-05T16:40:00Z</cp:lastPrinted>
  <dcterms:created xsi:type="dcterms:W3CDTF">2023-04-05T16:32:00Z</dcterms:created>
  <dcterms:modified xsi:type="dcterms:W3CDTF">2023-08-16T03:12:00Z</dcterms:modified>
</cp:coreProperties>
</file>